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Maine</w:t>
        <w:tab/>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40"/>
                <w:szCs w:val="40"/>
              </w:rPr>
            </w:pPr>
            <w:r w:rsidDel="00000000" w:rsidR="00000000" w:rsidRPr="00000000">
              <w:rPr>
                <w:rFonts w:ascii="Arial" w:cs="Arial" w:eastAsia="Arial" w:hAnsi="Arial"/>
                <w:b w:val="1"/>
                <w:sz w:val="40"/>
                <w:szCs w:val="40"/>
                <w:rtl w:val="0"/>
              </w:rPr>
              <w:t xml:space="preserve">MAINE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C">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E">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F">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40">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4">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7">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C">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br w:type="textWrapping"/>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1">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8">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F">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C">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3">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C">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p w:rsidR="00000000" w:rsidDel="00000000" w:rsidP="00000000" w:rsidRDefault="00000000" w:rsidRPr="00000000" w14:paraId="000000DD">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E">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B">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